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AD6" w14:textId="0FDED2E4" w:rsidR="002F6133" w:rsidRPr="00EB350C" w:rsidRDefault="00171FB4" w:rsidP="00171FB4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EB350C">
        <w:rPr>
          <w:b/>
          <w:bCs/>
          <w:sz w:val="72"/>
          <w:szCs w:val="72"/>
        </w:rPr>
        <w:t>Orange Park Eye Center</w:t>
      </w:r>
    </w:p>
    <w:p w14:paraId="06FB17F9" w14:textId="77777777" w:rsidR="00EB350C" w:rsidRPr="008D157E" w:rsidRDefault="00EB350C" w:rsidP="00840B45">
      <w:pPr>
        <w:spacing w:after="0" w:line="240" w:lineRule="auto"/>
        <w:rPr>
          <w:sz w:val="16"/>
          <w:szCs w:val="16"/>
        </w:rPr>
      </w:pPr>
    </w:p>
    <w:p w14:paraId="7167DE91" w14:textId="32EC15EA" w:rsidR="002F6133" w:rsidRPr="00EB350C" w:rsidRDefault="002F6133" w:rsidP="002F6133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EB350C">
        <w:rPr>
          <w:b/>
          <w:bCs/>
          <w:sz w:val="48"/>
          <w:szCs w:val="48"/>
          <w:u w:val="single"/>
        </w:rPr>
        <w:t>Advanced Wellness Screening Options</w:t>
      </w:r>
    </w:p>
    <w:p w14:paraId="7A9920F2" w14:textId="77777777" w:rsidR="002F6133" w:rsidRDefault="002F6133" w:rsidP="00840B45">
      <w:pPr>
        <w:spacing w:after="0" w:line="240" w:lineRule="auto"/>
      </w:pPr>
    </w:p>
    <w:p w14:paraId="350B7DBE" w14:textId="004617FA" w:rsidR="002F6133" w:rsidRDefault="002F6133" w:rsidP="002F613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2F6133">
        <w:rPr>
          <w:b/>
          <w:bCs/>
          <w:i/>
          <w:iCs/>
          <w:sz w:val="24"/>
          <w:szCs w:val="24"/>
        </w:rPr>
        <w:t>Our doctors recommend the following two screening tests prior to your eye exam</w:t>
      </w:r>
    </w:p>
    <w:p w14:paraId="1C128C7E" w14:textId="77777777" w:rsidR="002F6133" w:rsidRDefault="002F6133" w:rsidP="002F6133">
      <w:pPr>
        <w:spacing w:after="0" w:line="240" w:lineRule="auto"/>
        <w:jc w:val="center"/>
      </w:pPr>
    </w:p>
    <w:p w14:paraId="55E6F753" w14:textId="472B7768" w:rsidR="002F6133" w:rsidRDefault="002F6133" w:rsidP="00840B45">
      <w:pPr>
        <w:spacing w:after="0" w:line="240" w:lineRule="auto"/>
      </w:pPr>
      <w:r>
        <w:t xml:space="preserve">In order to provide the most comprehensive view of all layers of the eye, our doctors recommend the following state-of-the-art advanced imaging technology. </w:t>
      </w:r>
      <w:proofErr w:type="gramStart"/>
      <w:r>
        <w:t>Both of these</w:t>
      </w:r>
      <w:proofErr w:type="gramEnd"/>
      <w:r>
        <w:t xml:space="preserve"> tests provide the most thorough view of the eye and surrounding tissues. This provides the best opportunity to detect ocular diseases and conditions</w:t>
      </w:r>
      <w:r w:rsidR="007D59D7">
        <w:t xml:space="preserve"> earlier than ever before</w:t>
      </w:r>
      <w:r>
        <w:t xml:space="preserve">. </w:t>
      </w:r>
      <w:r w:rsidR="007D59D7">
        <w:t xml:space="preserve">The tests are painless. </w:t>
      </w:r>
      <w:r>
        <w:t>Although dilation is not needed to perform either of these tests, the doctor may still wish to dilate your eyes as part of your exam – they will discuss this with you. Early detection and treatment of disease might save your sight!</w:t>
      </w:r>
    </w:p>
    <w:p w14:paraId="76A8B663" w14:textId="77777777" w:rsidR="002F6133" w:rsidRDefault="002F6133" w:rsidP="00840B45">
      <w:pPr>
        <w:spacing w:after="0" w:line="240" w:lineRule="auto"/>
      </w:pPr>
    </w:p>
    <w:p w14:paraId="1781361D" w14:textId="3C9755EC" w:rsidR="002F6133" w:rsidRPr="00EB350C" w:rsidRDefault="00171FB4" w:rsidP="00840B45">
      <w:pPr>
        <w:spacing w:after="0" w:line="240" w:lineRule="auto"/>
        <w:rPr>
          <w:b/>
          <w:bCs/>
          <w:sz w:val="24"/>
          <w:szCs w:val="24"/>
        </w:rPr>
      </w:pPr>
      <w:r w:rsidRPr="00EB350C">
        <w:rPr>
          <w:b/>
          <w:bCs/>
          <w:sz w:val="24"/>
          <w:szCs w:val="24"/>
        </w:rPr>
        <w:t>Zeiss Cirrus OCT screening Scan</w:t>
      </w:r>
      <w:r w:rsidRPr="00EB350C">
        <w:rPr>
          <w:b/>
          <w:bCs/>
          <w:sz w:val="24"/>
          <w:szCs w:val="24"/>
        </w:rPr>
        <w:tab/>
      </w:r>
      <w:r w:rsidRPr="00EB350C">
        <w:rPr>
          <w:b/>
          <w:bCs/>
          <w:sz w:val="24"/>
          <w:szCs w:val="24"/>
        </w:rPr>
        <w:tab/>
      </w:r>
      <w:r w:rsidRPr="00EB350C">
        <w:rPr>
          <w:b/>
          <w:bCs/>
          <w:sz w:val="24"/>
          <w:szCs w:val="24"/>
        </w:rPr>
        <w:tab/>
      </w:r>
      <w:proofErr w:type="spellStart"/>
      <w:r w:rsidRPr="00EB350C">
        <w:rPr>
          <w:b/>
          <w:bCs/>
          <w:sz w:val="24"/>
          <w:szCs w:val="24"/>
        </w:rPr>
        <w:t>Optomap</w:t>
      </w:r>
      <w:proofErr w:type="spellEnd"/>
      <w:r w:rsidRPr="00EB350C">
        <w:rPr>
          <w:b/>
          <w:bCs/>
          <w:sz w:val="24"/>
          <w:szCs w:val="24"/>
        </w:rPr>
        <w:t xml:space="preserve"> Retinal Screening Photo</w:t>
      </w:r>
    </w:p>
    <w:p w14:paraId="4534B5CC" w14:textId="70A4987E" w:rsidR="00171FB4" w:rsidRDefault="00424C7A" w:rsidP="00840B45">
      <w:pPr>
        <w:spacing w:after="0" w:line="240" w:lineRule="auto"/>
      </w:pPr>
      <w:r>
        <w:rPr>
          <w:noProof/>
        </w:rPr>
        <w:drawing>
          <wp:inline distT="0" distB="0" distL="0" distR="0" wp14:anchorId="1275E20B" wp14:editId="4F6D7CB0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F0BB217" wp14:editId="5EBBF777">
            <wp:extent cx="26098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584E" w14:textId="1488108C" w:rsidR="00171FB4" w:rsidRDefault="00171FB4" w:rsidP="00840B45">
      <w:pPr>
        <w:spacing w:after="0" w:line="240" w:lineRule="auto"/>
      </w:pPr>
      <w:r>
        <w:t xml:space="preserve">• 3D cross-sectional scan of the retina </w:t>
      </w:r>
      <w:r>
        <w:tab/>
      </w:r>
      <w:r>
        <w:tab/>
      </w:r>
      <w:r>
        <w:tab/>
        <w:t>• External view of the retina from above</w:t>
      </w:r>
    </w:p>
    <w:p w14:paraId="2B5F2791" w14:textId="53C7CC5F" w:rsidR="00171FB4" w:rsidRDefault="00171FB4" w:rsidP="00840B45">
      <w:pPr>
        <w:spacing w:after="0" w:line="240" w:lineRule="auto"/>
      </w:pPr>
      <w:r>
        <w:t xml:space="preserve">• Detailed layer-by-layer view of the retina </w:t>
      </w:r>
      <w:r>
        <w:tab/>
      </w:r>
      <w:r>
        <w:tab/>
        <w:t>• Images can be magnified to 60x</w:t>
      </w:r>
    </w:p>
    <w:p w14:paraId="03AE790F" w14:textId="77777777" w:rsidR="00171FB4" w:rsidRDefault="00171FB4" w:rsidP="00840B45">
      <w:pPr>
        <w:spacing w:after="0" w:line="240" w:lineRule="auto"/>
      </w:pPr>
      <w:r>
        <w:t xml:space="preserve">• Images stored for comparison over time </w:t>
      </w:r>
      <w:r>
        <w:tab/>
      </w:r>
      <w:r>
        <w:tab/>
        <w:t xml:space="preserve">• Images stored for comparison over time </w:t>
      </w:r>
    </w:p>
    <w:p w14:paraId="20891008" w14:textId="77777777" w:rsidR="00171FB4" w:rsidRDefault="00171FB4" w:rsidP="00840B45">
      <w:pPr>
        <w:spacing w:after="0" w:line="240" w:lineRule="auto"/>
      </w:pPr>
    </w:p>
    <w:p w14:paraId="2F8AF34E" w14:textId="0A27FDCE" w:rsidR="00171FB4" w:rsidRPr="00171FB4" w:rsidRDefault="00171FB4" w:rsidP="00840B45">
      <w:pPr>
        <w:spacing w:after="0" w:line="240" w:lineRule="auto"/>
        <w:rPr>
          <w:b/>
          <w:bCs/>
        </w:rPr>
      </w:pPr>
      <w:proofErr w:type="gramStart"/>
      <w:r w:rsidRPr="00171FB4">
        <w:rPr>
          <w:b/>
          <w:bCs/>
        </w:rPr>
        <w:t>Both of these</w:t>
      </w:r>
      <w:proofErr w:type="gramEnd"/>
      <w:r w:rsidRPr="00171FB4">
        <w:rPr>
          <w:b/>
          <w:bCs/>
        </w:rPr>
        <w:t xml:space="preserve"> instruments assist in </w:t>
      </w:r>
      <w:r w:rsidR="007D59D7">
        <w:rPr>
          <w:b/>
          <w:bCs/>
        </w:rPr>
        <w:t xml:space="preserve">the </w:t>
      </w:r>
      <w:r w:rsidRPr="00171FB4">
        <w:rPr>
          <w:b/>
          <w:bCs/>
        </w:rPr>
        <w:t>earl</w:t>
      </w:r>
      <w:r w:rsidR="007D59D7">
        <w:rPr>
          <w:b/>
          <w:bCs/>
        </w:rPr>
        <w:t>iest</w:t>
      </w:r>
      <w:r w:rsidRPr="00171FB4">
        <w:rPr>
          <w:b/>
          <w:bCs/>
        </w:rPr>
        <w:t xml:space="preserve"> detection and screening for: </w:t>
      </w:r>
    </w:p>
    <w:p w14:paraId="03C93472" w14:textId="33110222" w:rsidR="00171FB4" w:rsidRDefault="00171FB4" w:rsidP="00840B45">
      <w:pPr>
        <w:spacing w:after="0" w:line="240" w:lineRule="auto"/>
      </w:pPr>
      <w:r>
        <w:t xml:space="preserve">Macular degeneration </w:t>
      </w:r>
      <w:r>
        <w:tab/>
      </w:r>
      <w:r>
        <w:tab/>
        <w:t xml:space="preserve">Glaucoma </w:t>
      </w:r>
      <w:r>
        <w:tab/>
      </w:r>
      <w:r>
        <w:tab/>
      </w:r>
      <w:r>
        <w:tab/>
        <w:t xml:space="preserve">Retinal detachments </w:t>
      </w:r>
    </w:p>
    <w:p w14:paraId="5300A300" w14:textId="2E8BA107" w:rsidR="00171FB4" w:rsidRDefault="00171FB4" w:rsidP="00171FB4">
      <w:pPr>
        <w:spacing w:after="0" w:line="240" w:lineRule="auto"/>
      </w:pPr>
      <w:r>
        <w:t xml:space="preserve">Diabetic changes </w:t>
      </w:r>
      <w:r>
        <w:tab/>
      </w:r>
      <w:r>
        <w:tab/>
        <w:t xml:space="preserve">Medication side effects </w:t>
      </w:r>
      <w:r>
        <w:tab/>
      </w:r>
      <w:r>
        <w:tab/>
        <w:t xml:space="preserve">High blood pressure damage </w:t>
      </w:r>
    </w:p>
    <w:p w14:paraId="1643B2F5" w14:textId="3DAD58BE" w:rsidR="00171FB4" w:rsidRDefault="00171FB4" w:rsidP="00171FB4">
      <w:pPr>
        <w:spacing w:after="0" w:line="240" w:lineRule="auto"/>
      </w:pPr>
      <w:r>
        <w:t xml:space="preserve">Macular edema </w:t>
      </w:r>
      <w:r>
        <w:tab/>
      </w:r>
      <w:r>
        <w:tab/>
        <w:t xml:space="preserve">Retinal scars </w:t>
      </w:r>
      <w:r>
        <w:tab/>
      </w:r>
      <w:r>
        <w:tab/>
      </w:r>
      <w:r>
        <w:tab/>
        <w:t xml:space="preserve">Vitreous detachments </w:t>
      </w:r>
    </w:p>
    <w:p w14:paraId="2DA63FB9" w14:textId="35234E16" w:rsidR="00171FB4" w:rsidRDefault="00171FB4" w:rsidP="00171FB4">
      <w:pPr>
        <w:spacing w:after="0" w:line="240" w:lineRule="auto"/>
      </w:pPr>
      <w:r>
        <w:t xml:space="preserve">Optic nerve disease </w:t>
      </w:r>
      <w:r>
        <w:tab/>
      </w:r>
      <w:r>
        <w:tab/>
        <w:t xml:space="preserve">Nevus (freckle) </w:t>
      </w:r>
      <w:r>
        <w:tab/>
      </w:r>
      <w:r>
        <w:tab/>
      </w:r>
      <w:r w:rsidR="007D59D7">
        <w:tab/>
      </w:r>
      <w:r>
        <w:t xml:space="preserve">Melanoma and other cancers </w:t>
      </w:r>
    </w:p>
    <w:p w14:paraId="11BFD205" w14:textId="77777777" w:rsidR="00171FB4" w:rsidRDefault="00171FB4" w:rsidP="00171FB4">
      <w:pPr>
        <w:spacing w:after="0" w:line="240" w:lineRule="auto"/>
      </w:pPr>
    </w:p>
    <w:p w14:paraId="2B22A75E" w14:textId="77777777" w:rsidR="00171FB4" w:rsidRPr="00171FB4" w:rsidRDefault="00171FB4" w:rsidP="00171FB4">
      <w:pPr>
        <w:spacing w:after="0" w:line="240" w:lineRule="auto"/>
        <w:rPr>
          <w:b/>
          <w:bCs/>
          <w:sz w:val="24"/>
          <w:szCs w:val="24"/>
        </w:rPr>
      </w:pPr>
      <w:r w:rsidRPr="00171FB4">
        <w:rPr>
          <w:b/>
          <w:bCs/>
          <w:sz w:val="24"/>
          <w:szCs w:val="24"/>
        </w:rPr>
        <w:t xml:space="preserve">These tests are not covered by insurance: </w:t>
      </w:r>
      <w:r w:rsidRPr="008D157E">
        <w:rPr>
          <w:b/>
          <w:bCs/>
          <w:i/>
          <w:iCs/>
          <w:sz w:val="24"/>
          <w:szCs w:val="24"/>
          <w:u w:val="single"/>
        </w:rPr>
        <w:t>Screening fees are due at the time of servi</w:t>
      </w:r>
      <w:r w:rsidRPr="008D157E">
        <w:rPr>
          <w:b/>
          <w:bCs/>
          <w:sz w:val="24"/>
          <w:szCs w:val="24"/>
          <w:u w:val="single"/>
        </w:rPr>
        <w:t>ce</w:t>
      </w:r>
      <w:r w:rsidRPr="00171FB4">
        <w:rPr>
          <w:b/>
          <w:bCs/>
          <w:sz w:val="24"/>
          <w:szCs w:val="24"/>
        </w:rPr>
        <w:t xml:space="preserve"> </w:t>
      </w:r>
    </w:p>
    <w:p w14:paraId="7B94A004" w14:textId="77777777" w:rsidR="00171FB4" w:rsidRDefault="00171FB4" w:rsidP="00171FB4">
      <w:pPr>
        <w:spacing w:after="0" w:line="240" w:lineRule="auto"/>
      </w:pPr>
    </w:p>
    <w:p w14:paraId="235978F5" w14:textId="4215F3E9" w:rsidR="00171FB4" w:rsidRPr="008D157E" w:rsidRDefault="008D157E" w:rsidP="00171FB4">
      <w:pPr>
        <w:spacing w:after="0" w:line="240" w:lineRule="auto"/>
        <w:rPr>
          <w:sz w:val="24"/>
          <w:szCs w:val="24"/>
        </w:rPr>
      </w:pPr>
      <w:r w:rsidRPr="008D157E">
        <w:rPr>
          <w:rFonts w:ascii="Wingdings" w:hAnsi="Wingdings"/>
          <w:sz w:val="24"/>
          <w:szCs w:val="24"/>
        </w:rPr>
        <w:t>q</w:t>
      </w:r>
      <w:r w:rsidRPr="008D157E">
        <w:rPr>
          <w:sz w:val="24"/>
          <w:szCs w:val="24"/>
        </w:rPr>
        <w:t xml:space="preserve"> </w:t>
      </w:r>
      <w:r w:rsidR="00171FB4" w:rsidRPr="008D157E">
        <w:rPr>
          <w:sz w:val="24"/>
          <w:szCs w:val="24"/>
        </w:rPr>
        <w:t>Yes, I want both retinal photography and OCT screening exams for $</w:t>
      </w:r>
      <w:r w:rsidR="00647843" w:rsidRPr="008D157E">
        <w:rPr>
          <w:sz w:val="24"/>
          <w:szCs w:val="24"/>
        </w:rPr>
        <w:t>59</w:t>
      </w:r>
      <w:r w:rsidR="00171FB4" w:rsidRPr="008D157E">
        <w:rPr>
          <w:sz w:val="24"/>
          <w:szCs w:val="24"/>
        </w:rPr>
        <w:t xml:space="preserve">. </w:t>
      </w:r>
    </w:p>
    <w:p w14:paraId="2E0C1DAC" w14:textId="44108072" w:rsidR="00171FB4" w:rsidRPr="008D157E" w:rsidRDefault="008D157E" w:rsidP="00171FB4">
      <w:pPr>
        <w:spacing w:after="0" w:line="240" w:lineRule="auto"/>
        <w:rPr>
          <w:sz w:val="24"/>
          <w:szCs w:val="24"/>
        </w:rPr>
      </w:pPr>
      <w:r w:rsidRPr="008D157E">
        <w:rPr>
          <w:rFonts w:ascii="Wingdings" w:hAnsi="Wingdings"/>
          <w:sz w:val="24"/>
          <w:szCs w:val="24"/>
        </w:rPr>
        <w:t>q</w:t>
      </w:r>
      <w:r w:rsidRPr="008D157E">
        <w:rPr>
          <w:sz w:val="24"/>
          <w:szCs w:val="24"/>
        </w:rPr>
        <w:t xml:space="preserve"> </w:t>
      </w:r>
      <w:r w:rsidR="00171FB4" w:rsidRPr="008D157E">
        <w:rPr>
          <w:sz w:val="24"/>
          <w:szCs w:val="24"/>
        </w:rPr>
        <w:t>Yes, I only want a retinal photography screening exam for $</w:t>
      </w:r>
      <w:r w:rsidR="00647843" w:rsidRPr="008D157E">
        <w:rPr>
          <w:sz w:val="24"/>
          <w:szCs w:val="24"/>
        </w:rPr>
        <w:t>3</w:t>
      </w:r>
      <w:r w:rsidR="00170E7B">
        <w:rPr>
          <w:sz w:val="24"/>
          <w:szCs w:val="24"/>
        </w:rPr>
        <w:t>9</w:t>
      </w:r>
      <w:r w:rsidR="00171FB4" w:rsidRPr="008D157E">
        <w:rPr>
          <w:sz w:val="24"/>
          <w:szCs w:val="24"/>
        </w:rPr>
        <w:t xml:space="preserve">. </w:t>
      </w:r>
    </w:p>
    <w:p w14:paraId="6E20DA17" w14:textId="05BCA419" w:rsidR="00171FB4" w:rsidRPr="008D157E" w:rsidRDefault="008D157E" w:rsidP="00171FB4">
      <w:pPr>
        <w:spacing w:after="0" w:line="240" w:lineRule="auto"/>
        <w:rPr>
          <w:sz w:val="24"/>
          <w:szCs w:val="24"/>
        </w:rPr>
      </w:pPr>
      <w:r w:rsidRPr="008D157E">
        <w:rPr>
          <w:rFonts w:ascii="Wingdings" w:hAnsi="Wingdings"/>
          <w:sz w:val="24"/>
          <w:szCs w:val="24"/>
        </w:rPr>
        <w:t>q</w:t>
      </w:r>
      <w:r w:rsidR="00171FB4" w:rsidRPr="008D157E">
        <w:rPr>
          <w:sz w:val="24"/>
          <w:szCs w:val="24"/>
        </w:rPr>
        <w:t xml:space="preserve"> Yes, I only want an OCT screening exam for $</w:t>
      </w:r>
      <w:r w:rsidR="00647843" w:rsidRPr="008D157E">
        <w:rPr>
          <w:sz w:val="24"/>
          <w:szCs w:val="24"/>
        </w:rPr>
        <w:t>3</w:t>
      </w:r>
      <w:r w:rsidR="00170E7B">
        <w:rPr>
          <w:sz w:val="24"/>
          <w:szCs w:val="24"/>
        </w:rPr>
        <w:t>9</w:t>
      </w:r>
      <w:r w:rsidR="00171FB4" w:rsidRPr="008D157E">
        <w:rPr>
          <w:sz w:val="24"/>
          <w:szCs w:val="24"/>
        </w:rPr>
        <w:t xml:space="preserve">. </w:t>
      </w:r>
    </w:p>
    <w:p w14:paraId="3FBC3402" w14:textId="2C738D4B" w:rsidR="00171FB4" w:rsidRPr="008D157E" w:rsidRDefault="008D157E" w:rsidP="00171FB4">
      <w:pPr>
        <w:spacing w:after="0" w:line="240" w:lineRule="auto"/>
        <w:rPr>
          <w:sz w:val="24"/>
          <w:szCs w:val="24"/>
        </w:rPr>
      </w:pPr>
      <w:r w:rsidRPr="008D157E">
        <w:rPr>
          <w:rFonts w:ascii="Wingdings" w:hAnsi="Wingdings"/>
          <w:sz w:val="24"/>
          <w:szCs w:val="24"/>
        </w:rPr>
        <w:t>q</w:t>
      </w:r>
      <w:r w:rsidR="00171FB4" w:rsidRPr="008D157E">
        <w:rPr>
          <w:sz w:val="24"/>
          <w:szCs w:val="24"/>
        </w:rPr>
        <w:t xml:space="preserve"> No, I elect to decline retinal photography and OCT screening exams. </w:t>
      </w:r>
    </w:p>
    <w:p w14:paraId="2D8219A8" w14:textId="77777777" w:rsidR="00171FB4" w:rsidRDefault="00171FB4" w:rsidP="00171FB4">
      <w:pPr>
        <w:spacing w:after="0" w:line="240" w:lineRule="auto"/>
      </w:pPr>
    </w:p>
    <w:p w14:paraId="0A57D8E1" w14:textId="77777777" w:rsidR="00171FB4" w:rsidRDefault="00171FB4" w:rsidP="00171FB4">
      <w:pPr>
        <w:spacing w:after="0" w:line="240" w:lineRule="auto"/>
      </w:pPr>
    </w:p>
    <w:p w14:paraId="7FF40A45" w14:textId="23487BDB" w:rsidR="00171FB4" w:rsidRDefault="00171FB4" w:rsidP="00171FB4">
      <w:pPr>
        <w:spacing w:after="0" w:line="240" w:lineRule="auto"/>
      </w:pPr>
      <w:r>
        <w:t xml:space="preserve">_______________________________________________ </w:t>
      </w:r>
      <w:r>
        <w:tab/>
        <w:t xml:space="preserve">___________________________ </w:t>
      </w:r>
    </w:p>
    <w:p w14:paraId="1040BCD9" w14:textId="21AAE1D3" w:rsidR="00647843" w:rsidRDefault="00171FB4" w:rsidP="00171FB4">
      <w:pPr>
        <w:spacing w:after="0" w:line="240" w:lineRule="auto"/>
      </w:pPr>
      <w:r>
        <w:t>Patient</w:t>
      </w:r>
      <w:r w:rsidR="007D59D7">
        <w:t xml:space="preserve"> or Legal Guardian</w:t>
      </w:r>
      <w:r>
        <w:t xml:space="preserve"> Signature </w:t>
      </w:r>
      <w:r>
        <w:tab/>
      </w:r>
      <w:r>
        <w:tab/>
      </w:r>
      <w:r>
        <w:tab/>
      </w:r>
      <w:r>
        <w:tab/>
        <w:t xml:space="preserve">Date </w:t>
      </w:r>
    </w:p>
    <w:sectPr w:rsidR="0064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5"/>
    <w:rsid w:val="000F3CB8"/>
    <w:rsid w:val="0013650B"/>
    <w:rsid w:val="00170E7B"/>
    <w:rsid w:val="00171FB4"/>
    <w:rsid w:val="0018615D"/>
    <w:rsid w:val="00222AF8"/>
    <w:rsid w:val="002F6133"/>
    <w:rsid w:val="00302A02"/>
    <w:rsid w:val="00424C7A"/>
    <w:rsid w:val="00647843"/>
    <w:rsid w:val="007D59D7"/>
    <w:rsid w:val="00840B45"/>
    <w:rsid w:val="00884C56"/>
    <w:rsid w:val="008B719E"/>
    <w:rsid w:val="008D157E"/>
    <w:rsid w:val="00AF23F0"/>
    <w:rsid w:val="00C413F9"/>
    <w:rsid w:val="00E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ADD3"/>
  <w15:chartTrackingRefBased/>
  <w15:docId w15:val="{0B350162-DBA3-4D33-A7C9-3E3F716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B45"/>
    <w:rPr>
      <w:b/>
      <w:bCs/>
    </w:rPr>
  </w:style>
  <w:style w:type="character" w:styleId="Hyperlink">
    <w:name w:val="Hyperlink"/>
    <w:basedOn w:val="DefaultParagraphFont"/>
    <w:uiPriority w:val="99"/>
    <w:unhideWhenUsed/>
    <w:rsid w:val="0064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Larson</dc:creator>
  <cp:keywords/>
  <dc:description/>
  <cp:lastModifiedBy>James Hoffman</cp:lastModifiedBy>
  <cp:revision>2</cp:revision>
  <cp:lastPrinted>2020-02-29T18:08:00Z</cp:lastPrinted>
  <dcterms:created xsi:type="dcterms:W3CDTF">2021-12-10T12:54:00Z</dcterms:created>
  <dcterms:modified xsi:type="dcterms:W3CDTF">2021-12-10T12:54:00Z</dcterms:modified>
</cp:coreProperties>
</file>